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Technical Specifications</w:t>
      </w:r>
    </w:p>
    <w:p w:rsidR="00000000" w:rsidDel="00000000" w:rsidP="00000000" w:rsidRDefault="00000000" w:rsidRPr="00000000" w14:paraId="00000002">
      <w:pPr>
        <w:spacing w:line="240" w:lineRule="auto"/>
        <w:rPr>
          <w:rFonts w:ascii="Montserrat" w:cs="Montserrat" w:eastAsia="Montserrat" w:hAnsi="Montserrat"/>
        </w:rPr>
      </w:pPr>
      <w:r w:rsidDel="00000000" w:rsidR="00000000" w:rsidRPr="00000000">
        <w:rPr>
          <w:rtl w:val="0"/>
        </w:rPr>
      </w:r>
    </w:p>
    <w:tbl>
      <w:tblPr>
        <w:tblStyle w:val="Table1"/>
        <w:tblW w:w="106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8910"/>
        <w:tblGridChange w:id="0">
          <w:tblGrid>
            <w:gridCol w:w="1785"/>
            <w:gridCol w:w="89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Operating System</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Android™ 11</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System Architecture / Processor</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Qualcomm® Snapdragon™ 480 Pro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Memory (RAM)</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LATAM + Europe: 4GB</w:t>
            </w:r>
          </w:p>
          <w:p w:rsidR="00000000" w:rsidDel="00000000" w:rsidP="00000000" w:rsidRDefault="00000000" w:rsidRPr="00000000" w14:paraId="0000000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Middle East + Asia | 6 GP</w:t>
            </w:r>
          </w:p>
          <w:p w:rsidR="00000000" w:rsidDel="00000000" w:rsidP="00000000" w:rsidRDefault="00000000" w:rsidRPr="00000000" w14:paraId="0000000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PRC | 8 GB</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Storage (ROM)</w:t>
            </w:r>
            <w:r w:rsidDel="00000000" w:rsidR="00000000" w:rsidRPr="00000000">
              <w:rPr>
                <w:rFonts w:ascii="Montserrat" w:cs="Montserrat" w:eastAsia="Montserrat" w:hAnsi="Montserrat"/>
                <w:b w:val="1"/>
                <w:color w:val="ffffff"/>
                <w:sz w:val="14"/>
                <w:szCs w:val="14"/>
                <w:vertAlign w:val="superscript"/>
                <w:rtl w:val="0"/>
              </w:rPr>
              <w:t xml:space="preserve">1</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rFonts w:ascii="Montserrat" w:cs="Montserrat" w:eastAsia="Montserrat" w:hAnsi="Montserrat"/>
                <w:sz w:val="14"/>
                <w:szCs w:val="14"/>
                <w:vertAlign w:val="superscript"/>
              </w:rPr>
            </w:pPr>
            <w:r w:rsidDel="00000000" w:rsidR="00000000" w:rsidRPr="00000000">
              <w:rPr>
                <w:rFonts w:ascii="Montserrat" w:cs="Montserrat" w:eastAsia="Montserrat" w:hAnsi="Montserrat"/>
                <w:sz w:val="14"/>
                <w:szCs w:val="14"/>
                <w:rtl w:val="0"/>
              </w:rPr>
              <w:t xml:space="preserve">64GB (EMEA + India) or 128 (LATAM, UK Vodafone, Italy, Middle East, Asia Pacific, PRC) 128GB built-in | Up to 512GB microSD card expandable</w:t>
            </w:r>
            <w:r w:rsidDel="00000000" w:rsidR="00000000" w:rsidRPr="00000000">
              <w:rPr>
                <w:rFonts w:ascii="Montserrat" w:cs="Montserrat" w:eastAsia="Montserrat" w:hAnsi="Montserrat"/>
                <w:sz w:val="14"/>
                <w:szCs w:val="14"/>
                <w:vertAlign w:val="superscript"/>
                <w:rtl w:val="0"/>
              </w:rPr>
              <w:t xml:space="preserve">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Dimensions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170.47 x 76.54 x 9.13 mm</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Weight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208g</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Display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6.8” Max Vision, FHD+ (2400x1080) | 20:9 , LCD | 120Hz refresh rate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Battery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5000mAh</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Charging</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rFonts w:ascii="Montserrat" w:cs="Montserrat" w:eastAsia="Montserrat" w:hAnsi="Montserrat"/>
                <w:sz w:val="14"/>
                <w:szCs w:val="14"/>
                <w:highlight w:val="yellow"/>
              </w:rPr>
            </w:pPr>
            <w:r w:rsidDel="00000000" w:rsidR="00000000" w:rsidRPr="00000000">
              <w:rPr>
                <w:rFonts w:ascii="Montserrat" w:cs="Montserrat" w:eastAsia="Montserrat" w:hAnsi="Montserrat"/>
                <w:sz w:val="14"/>
                <w:szCs w:val="14"/>
                <w:rtl w:val="0"/>
              </w:rPr>
              <w:t xml:space="preserve"> 10W rapid charging</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7">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Water Protection</w:t>
            </w:r>
            <w:r w:rsidDel="00000000" w:rsidR="00000000" w:rsidRPr="00000000">
              <w:rPr>
                <w:rFonts w:ascii="Montserrat" w:cs="Montserrat" w:eastAsia="Montserrat" w:hAnsi="Montserrat"/>
                <w:color w:val="ffffff"/>
                <w:sz w:val="14"/>
                <w:szCs w:val="14"/>
                <w:vertAlign w:val="superscript"/>
                <w:rtl w:val="0"/>
              </w:rPr>
              <w:t xml:space="preserve">4</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IP52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9">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Networks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5G: NR sub-6GHz | 4G: LTE (UL Cat 18 / DL Cat 15) | 3G: UMTS / HSPA+ | 2G: GSM / EDGE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B">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Bands</w:t>
            </w:r>
            <w:r w:rsidDel="00000000" w:rsidR="00000000" w:rsidRPr="00000000">
              <w:rPr>
                <w:rFonts w:ascii="Montserrat" w:cs="Montserrat" w:eastAsia="Montserrat" w:hAnsi="Montserrat"/>
                <w:color w:val="ffffff"/>
                <w:sz w:val="14"/>
                <w:szCs w:val="14"/>
                <w:vertAlign w:val="superscript"/>
                <w:rtl w:val="0"/>
              </w:rPr>
              <w:t xml:space="preserve">5</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LATAM + Brazil | 4G: LTE band 1/2/3/4/5/7/8/12/13/26/28/40/66 | 3G: WCDMA band 1/2/4/5/8 | 2G: GSM band 2/3/5/8</w:t>
            </w:r>
          </w:p>
          <w:p w:rsidR="00000000" w:rsidDel="00000000" w:rsidP="00000000" w:rsidRDefault="00000000" w:rsidRPr="00000000" w14:paraId="0000001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Europe | 4G: LTE band 1/2/3/5/7/8/18/19/20/26/28/38/40/41 | 3G: WCDMA band 1/2/5/8/19 | 2G: GSM band 2/3/5/8</w:t>
            </w:r>
          </w:p>
          <w:p w:rsidR="00000000" w:rsidDel="00000000" w:rsidP="00000000" w:rsidRDefault="00000000" w:rsidRPr="00000000" w14:paraId="0000001E">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LATAM | 5G: n1/n3/n5/n7/n8/n28/n40/n66/n77/n78 | 4G: LTE band 1/2/3/4/5/7/8/12/13/17/26/28/38/40/42/43/66 | 3G: WCDMA band 1/2/4/5/8 | 2G: GSM band 2/3/5/8</w:t>
            </w:r>
          </w:p>
          <w:p w:rsidR="00000000" w:rsidDel="00000000" w:rsidP="00000000" w:rsidRDefault="00000000" w:rsidRPr="00000000" w14:paraId="00000020">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Europe + APEM | 5G: n1/n3/n5/n7/n8/n20/n28/n38/n40/n41/n77/n78 | 4G: LTE band 1/2/3/5/7/8/18/20/26/28/32/38/40/41/42/43 | 3G: WCDMA band 1/2/5/8/19 | 2G: GSM band 2/3/5/8</w:t>
            </w:r>
          </w:p>
          <w:p w:rsidR="00000000" w:rsidDel="00000000" w:rsidP="00000000" w:rsidRDefault="00000000" w:rsidRPr="00000000" w14:paraId="00000022">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PRC | 5G NSA: n41/n78 | 5G SA: n1/n5/n8/n28/n41/n78 | 4G: LTE band 1/3/5/7/8/32/34/38/39/40/41 | 3G: WCDMA band 1/2/5/8 | 2G: GSM band 2/3/5/8</w:t>
            </w:r>
          </w:p>
          <w:p w:rsidR="00000000" w:rsidDel="00000000" w:rsidP="00000000" w:rsidRDefault="00000000" w:rsidRPr="00000000" w14:paraId="00000024">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KSA | 5G NSA: n1/n3/n5/n7/n8/n28/n38/n40/n41/n77/n78 | 4G: LTE band 1/2/3/5/7/8/18/19/20/26/28/32/38/40/41/42/43 | 3G: WCDMA band 1/2/5/8/19 | 2G: GSM band 2/3/5/8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6">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Rear Camera</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50MP sensor (f/1.8, 0.64μm) | 1/2.76"" optical format</w:t>
            </w:r>
          </w:p>
          <w:p w:rsidR="00000000" w:rsidDel="00000000" w:rsidP="00000000" w:rsidRDefault="00000000" w:rsidRPr="00000000" w14:paraId="0000002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8MP (f/2.2, 1.12μm) | depth | 118° ultra-wide angle</w:t>
            </w:r>
          </w:p>
          <w:p w:rsidR="00000000" w:rsidDel="00000000" w:rsidP="00000000" w:rsidRDefault="00000000" w:rsidRPr="00000000" w14:paraId="0000002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 MP (f/2.4, 1.75um) | macro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A">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Front Camera</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ROW | 13MP (f/2.2,  1.12um)</w:t>
            </w:r>
          </w:p>
          <w:p w:rsidR="00000000" w:rsidDel="00000000" w:rsidP="00000000" w:rsidRDefault="00000000" w:rsidRPr="00000000" w14:paraId="0000002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PRC | 16MP (f/2.2,  1.12um)</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D">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Video Capture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main camera:  FHD (30fps) | FHD (60fps) | Slow motion FHD (240fps)</w:t>
            </w:r>
          </w:p>
          <w:p w:rsidR="00000000" w:rsidDel="00000000" w:rsidP="00000000" w:rsidRDefault="00000000" w:rsidRPr="00000000" w14:paraId="0000002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Wide angle: FHD (30fps)</w:t>
            </w:r>
          </w:p>
          <w:p w:rsidR="00000000" w:rsidDel="00000000" w:rsidP="00000000" w:rsidRDefault="00000000" w:rsidRPr="00000000" w14:paraId="0000003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macro camera: HD (30fps)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SIM Card</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rFonts w:ascii="Montserrat" w:cs="Montserrat" w:eastAsia="Montserrat" w:hAnsi="Montserrat"/>
                <w:sz w:val="14"/>
                <w:szCs w:val="14"/>
                <w:highlight w:val="yellow"/>
              </w:rPr>
            </w:pPr>
            <w:r w:rsidDel="00000000" w:rsidR="00000000" w:rsidRPr="00000000">
              <w:rPr>
                <w:rFonts w:ascii="Montserrat" w:cs="Montserrat" w:eastAsia="Montserrat" w:hAnsi="Montserrat"/>
                <w:sz w:val="14"/>
                <w:szCs w:val="14"/>
                <w:rtl w:val="0"/>
              </w:rPr>
              <w:t xml:space="preserve">Nano SIM; DS and SS (varying on each region)</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Connectivity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3.5mm headset jack &amp; Type-C port (USB 2.0 compatible)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FM Radio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Audio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Single SPK Box with smart PA | Dolby Atmos™, 2 Microphones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Bluetooth Technology</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Bluetooth® 5.1</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Wi-Fi</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Wi-Fi 802.11 a/b/g/n/ac | 2.4 GHz &amp; 5 GHz | Wi-Fi hotspot</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NFC</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Location Services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GPS, AGPS, LTEPP, SUPL, GLONASS, Galileo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Sensors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Notification LED, Proximity, Ambient Light, Accelerometer, Gyroscope, Magnetometer (compass)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3">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In-box accessories</w:t>
            </w:r>
            <w:r w:rsidDel="00000000" w:rsidR="00000000" w:rsidRPr="00000000">
              <w:rPr>
                <w:rFonts w:ascii="Montserrat" w:cs="Montserrat" w:eastAsia="Montserrat" w:hAnsi="Montserrat"/>
                <w:color w:val="ffffff"/>
                <w:sz w:val="14"/>
                <w:szCs w:val="14"/>
                <w:vertAlign w:val="superscript"/>
                <w:rtl w:val="0"/>
              </w:rPr>
              <w:t xml:space="preserve">6</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Headset (select countries), protective case, 10W rapid charging, USB Type-C cable, guides, SIM tool,</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Colors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Indigo Blue, Bright Silver, Aqua Blue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Experiences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Personalize: Styles, Wallpapers</w:t>
            </w:r>
          </w:p>
          <w:p w:rsidR="00000000" w:rsidDel="00000000" w:rsidP="00000000" w:rsidRDefault="00000000" w:rsidRPr="00000000" w14:paraId="00000049">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Display: Peek Display, Attentive Display</w:t>
            </w:r>
          </w:p>
          <w:p w:rsidR="00000000" w:rsidDel="00000000" w:rsidP="00000000" w:rsidRDefault="00000000" w:rsidRPr="00000000" w14:paraId="0000004A">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Gestures: Power Touch, Quick capture, Fast flashlight, Three-finger screenshot, Flip for DND, Pick up to silence, Screenshot toolkit, Media controls, Lift to unlock, Swipe to split</w:t>
            </w:r>
          </w:p>
          <w:p w:rsidR="00000000" w:rsidDel="00000000" w:rsidP="00000000" w:rsidRDefault="00000000" w:rsidRPr="00000000" w14:paraId="0000004B">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Play: Gametime</w:t>
            </w:r>
          </w:p>
          <w:p w:rsidR="00000000" w:rsidDel="00000000" w:rsidP="00000000" w:rsidRDefault="00000000" w:rsidRPr="00000000" w14:paraId="0000004C">
            <w:pPr>
              <w:widowControl w:val="0"/>
              <w:rPr>
                <w:rFonts w:ascii="Montserrat" w:cs="Montserrat" w:eastAsia="Montserrat" w:hAnsi="Montserrat"/>
                <w:sz w:val="14"/>
                <w:szCs w:val="14"/>
                <w:highlight w:val="yellow"/>
              </w:rPr>
            </w:pPr>
            <w:r w:rsidDel="00000000" w:rsidR="00000000" w:rsidRPr="00000000">
              <w:rPr>
                <w:rFonts w:ascii="Montserrat" w:cs="Montserrat" w:eastAsia="Montserrat" w:hAnsi="Montserrat"/>
                <w:sz w:val="14"/>
                <w:szCs w:val="14"/>
                <w:rtl w:val="0"/>
              </w:rPr>
              <w:t xml:space="preserve">Audio: aptX, aptX-HD, apt-adaptive</w:t>
            </w:r>
            <w:r w:rsidDel="00000000" w:rsidR="00000000" w:rsidRPr="00000000">
              <w:rPr>
                <w:rtl w:val="0"/>
              </w:rPr>
            </w:r>
          </w:p>
        </w:tc>
      </w:tr>
    </w:tbl>
    <w:p w:rsidR="00000000" w:rsidDel="00000000" w:rsidP="00000000" w:rsidRDefault="00000000" w:rsidRPr="00000000" w14:paraId="0000004D">
      <w:pPr>
        <w:spacing w:line="240" w:lineRule="auto"/>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4E">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1 Available user storage is less due to preloaded software, and is subject to change without notice due to software updates. </w:t>
      </w:r>
    </w:p>
    <w:p w:rsidR="00000000" w:rsidDel="00000000" w:rsidP="00000000" w:rsidRDefault="00000000" w:rsidRPr="00000000" w14:paraId="0000004F">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2 128GB only applies to specific retail.</w:t>
      </w:r>
    </w:p>
    <w:p w:rsidR="00000000" w:rsidDel="00000000" w:rsidP="00000000" w:rsidRDefault="00000000" w:rsidRPr="00000000" w14:paraId="00000050">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3 MicroSD card sold separately. Content with DRM restrictions may not be able to be moved to the card.</w:t>
      </w:r>
    </w:p>
    <w:p w:rsidR="00000000" w:rsidDel="00000000" w:rsidP="00000000" w:rsidRDefault="00000000" w:rsidRPr="00000000" w14:paraId="00000051">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4 Water-repellent design creates a barrier to help protect against moderate exposure to water such as accidental spills, splashes, sweat or light rain. Not designed to be submersed in water, or exposed to pressurized water, or other liquids; Not waterproof.</w:t>
      </w:r>
    </w:p>
    <w:p w:rsidR="00000000" w:rsidDel="00000000" w:rsidP="00000000" w:rsidRDefault="00000000" w:rsidRPr="00000000" w14:paraId="00000052">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5 Bands may vary based on carrier configuration.</w:t>
      </w:r>
    </w:p>
    <w:p w:rsidR="00000000" w:rsidDel="00000000" w:rsidP="00000000" w:rsidRDefault="00000000" w:rsidRPr="00000000" w14:paraId="00000053">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6 Varies by country.</w:t>
      </w:r>
    </w:p>
    <w:sectPr>
      <w:headerReference r:id="rId7" w:type="default"/>
      <w:pgSz w:h="15840" w:w="12240" w:orient="portrait"/>
      <w:pgMar w:bottom="863.9999999999999" w:top="863.999999999999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center"/>
      <w:rPr>
        <w:rFonts w:ascii="Montserrat" w:cs="Montserrat" w:eastAsia="Montserrat" w:hAnsi="Montserrat"/>
        <w:i w:val="1"/>
        <w:color w:val="ff0000"/>
        <w:sz w:val="20"/>
        <w:szCs w:val="20"/>
      </w:rPr>
    </w:pPr>
    <w:r w:rsidDel="00000000" w:rsidR="00000000" w:rsidRPr="00000000">
      <w:rPr>
        <w:rFonts w:ascii="Montserrat" w:cs="Montserrat" w:eastAsia="Montserrat" w:hAnsi="Montserrat"/>
        <w:i w:val="1"/>
        <w:color w:val="ff0000"/>
        <w:sz w:val="20"/>
        <w:szCs w:val="20"/>
      </w:rPr>
      <w:drawing>
        <wp:inline distB="114300" distT="114300" distL="114300" distR="114300">
          <wp:extent cx="2071688" cy="8233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71688" cy="823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Rm2eLrvhA8cx7QKZ7qelRwLhjA==">AMUW2mUHq7stakBdR6ykIs/xL1FZDrnyklGMJq31yqescoqnV1ZyLyiunBZpcm7/XykF9P+wBTD3QOyofgmRUmy7bG7WwMrjqMSQOVBFwAQ2Q1Ej1I1De8shaTSshKHzr0k8+nAHW2/H9RNJaInzilfXjmaWW7KQWsgzUXivButK/0gdpMgkXwHVWnnWjAehmnZhOTxXhPOY4vBB5TsVEqRMTvy6bwl4HTTGOqZUZCiPIKRf1h1whUOmEq0tCghOY7P9CUGC1KmJZ5lYKlQdVad/+AjDS6VQReBBaKK2MnQf6DNFyeWj4pSt2NgpFUtgcXAJks2cV8bVFQEg2bilaOxXfVGTXl2L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