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Technical Specifications</w:t>
      </w:r>
    </w:p>
    <w:p w:rsidR="00000000" w:rsidDel="00000000" w:rsidP="00000000" w:rsidRDefault="00000000" w:rsidRPr="00000000" w14:paraId="00000002">
      <w:pPr>
        <w:spacing w:line="240" w:lineRule="auto"/>
        <w:rPr>
          <w:rFonts w:ascii="Montserrat" w:cs="Montserrat" w:eastAsia="Montserrat" w:hAnsi="Montserrat"/>
        </w:rPr>
      </w:pPr>
      <w:r w:rsidDel="00000000" w:rsidR="00000000" w:rsidRPr="00000000">
        <w:rPr>
          <w:rtl w:val="0"/>
        </w:rPr>
      </w:r>
    </w:p>
    <w:tbl>
      <w:tblPr>
        <w:tblStyle w:val="Table1"/>
        <w:tblW w:w="1069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8865"/>
        <w:tblGridChange w:id="0">
          <w:tblGrid>
            <w:gridCol w:w="1830"/>
            <w:gridCol w:w="88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Operating System</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Android™ 11</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5">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System Architecture / Processor</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Qualcomm® Snapdragon® 888+ 5G Mobile Platform</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7">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Memory (RAM)</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8GB</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Storage (ROM)</w:t>
            </w:r>
            <w:r w:rsidDel="00000000" w:rsidR="00000000" w:rsidRPr="00000000">
              <w:rPr>
                <w:rFonts w:ascii="Montserrat" w:cs="Montserrat" w:eastAsia="Montserrat" w:hAnsi="Montserrat"/>
                <w:b w:val="1"/>
                <w:color w:val="ffffff"/>
                <w:sz w:val="14"/>
                <w:szCs w:val="14"/>
                <w:vertAlign w:val="superscript"/>
                <w:rtl w:val="0"/>
              </w:rPr>
              <w:t xml:space="preserve">1</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ROW | 128GB built-in</w:t>
            </w:r>
          </w:p>
          <w:p w:rsidR="00000000" w:rsidDel="00000000" w:rsidP="00000000" w:rsidRDefault="00000000" w:rsidRPr="00000000" w14:paraId="0000000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Brazil | 256GB built-in</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Dimensions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168.07 x 75.53 x 8.89mm</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Weight</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202g</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Display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6.8” Max Vision, 144 Hz, FHD+ (1080x2460) | 396ppi, 20:9 , IPS TFT LCD, Active Area-Touch Panel (AA-TP): 89%</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Battery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5000mAh</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Charging</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33W charging capable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6">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Water Protection</w:t>
            </w:r>
            <w:r w:rsidDel="00000000" w:rsidR="00000000" w:rsidRPr="00000000">
              <w:rPr>
                <w:rFonts w:ascii="Montserrat" w:cs="Montserrat" w:eastAsia="Montserrat" w:hAnsi="Montserrat"/>
                <w:color w:val="ffffff"/>
                <w:sz w:val="14"/>
                <w:szCs w:val="14"/>
                <w:vertAlign w:val="superscript"/>
                <w:rtl w:val="0"/>
              </w:rPr>
              <w:t xml:space="preserve">4</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IP52, water-repellent design</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8">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Networks</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5G: NR sub-6GHz | 4G: LTE (Cat20) | 3G: UMTS / HSPA+ | 2G: GSM / EDGE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A">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Bands</w:t>
            </w:r>
            <w:r w:rsidDel="00000000" w:rsidR="00000000" w:rsidRPr="00000000">
              <w:rPr>
                <w:rFonts w:ascii="Montserrat" w:cs="Montserrat" w:eastAsia="Montserrat" w:hAnsi="Montserrat"/>
                <w:color w:val="ffffff"/>
                <w:sz w:val="14"/>
                <w:szCs w:val="14"/>
                <w:vertAlign w:val="superscript"/>
                <w:rtl w:val="0"/>
              </w:rPr>
              <w:t xml:space="preserve">5</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5G: NR sub-6GHz 1/3/5/7/8/20/28/38/40/41/66/77/78</w:t>
            </w:r>
          </w:p>
          <w:p w:rsidR="00000000" w:rsidDel="00000000" w:rsidP="00000000" w:rsidRDefault="00000000" w:rsidRPr="00000000" w14:paraId="0000001C">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4G: LTE 1/2/3/4/5/7/8/12/13/17/18/19/20/26/28/32/38/39/40/41/42/43/66</w:t>
            </w:r>
          </w:p>
          <w:p w:rsidR="00000000" w:rsidDel="00000000" w:rsidP="00000000" w:rsidRDefault="00000000" w:rsidRPr="00000000" w14:paraId="0000001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3G: UMTS 1/2/4/5/8/19</w:t>
            </w:r>
          </w:p>
          <w:p w:rsidR="00000000" w:rsidDel="00000000" w:rsidP="00000000" w:rsidRDefault="00000000" w:rsidRPr="00000000" w14:paraId="0000001E">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2G: GSM 2/3/5/8</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1F">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Rear Camera</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108MP (f/1.9, 2.1μm) | Ultra Pixel</w:t>
            </w:r>
          </w:p>
          <w:p w:rsidR="00000000" w:rsidDel="00000000" w:rsidP="00000000" w:rsidRDefault="00000000" w:rsidRPr="00000000" w14:paraId="00000021">
            <w:pPr>
              <w:widowControl w:val="0"/>
              <w:rPr>
                <w:rFonts w:ascii="Montserrat" w:cs="Montserrat" w:eastAsia="Montserrat" w:hAnsi="Montserrat"/>
                <w:sz w:val="14"/>
                <w:szCs w:val="14"/>
                <w:highlight w:val="yellow"/>
              </w:rPr>
            </w:pPr>
            <w:r w:rsidDel="00000000" w:rsidR="00000000" w:rsidRPr="00000000">
              <w:rPr>
                <w:rFonts w:ascii="Montserrat" w:cs="Montserrat" w:eastAsia="Montserrat" w:hAnsi="Montserrat"/>
                <w:sz w:val="14"/>
                <w:szCs w:val="14"/>
                <w:highlight w:val="yellow"/>
                <w:rtl w:val="0"/>
              </w:rPr>
              <w:t xml:space="preserve">13MP (f/2.2, 1.12μm) | Ultra-wide angle | 120° | Macro Vision | minimum 3cm focus distance</w:t>
            </w:r>
            <w:r w:rsidDel="00000000" w:rsidR="00000000" w:rsidRPr="00000000">
              <w:rPr>
                <w:rtl w:val="0"/>
              </w:rPr>
            </w:r>
          </w:p>
          <w:p w:rsidR="00000000" w:rsidDel="00000000" w:rsidP="00000000" w:rsidRDefault="00000000" w:rsidRPr="00000000" w14:paraId="00000022">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2MP (f/2.4, 1.75um)  | depth sensor</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3">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Front Camera</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16MP (f/2.2, 1.0um) | Quad Pixel technology</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5">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Video Capture</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Rear camera: Main: UHD (30fps), FHD (30fps)</w:t>
            </w:r>
          </w:p>
          <w:p w:rsidR="00000000" w:rsidDel="00000000" w:rsidP="00000000" w:rsidRDefault="00000000" w:rsidRPr="00000000" w14:paraId="00000027">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Ultra-wide: FHD (30fps)</w:t>
            </w:r>
          </w:p>
          <w:p w:rsidR="00000000" w:rsidDel="00000000" w:rsidP="00000000" w:rsidRDefault="00000000" w:rsidRPr="00000000" w14:paraId="00000028">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Macro Vision: UHD (30fps), FHD (30fps)</w:t>
            </w:r>
          </w:p>
          <w:p w:rsidR="00000000" w:rsidDel="00000000" w:rsidP="00000000" w:rsidRDefault="00000000" w:rsidRPr="00000000" w14:paraId="0000002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Front camera: FHD (30fps)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A">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SIM Card</w:t>
            </w:r>
            <w:r w:rsidDel="00000000" w:rsidR="00000000" w:rsidRPr="00000000">
              <w:rPr>
                <w:rFonts w:ascii="Montserrat" w:cs="Montserrat" w:eastAsia="Montserrat" w:hAnsi="Montserrat"/>
                <w:b w:val="1"/>
                <w:color w:val="ffffff"/>
                <w:sz w:val="14"/>
                <w:szCs w:val="14"/>
                <w:vertAlign w:val="superscript"/>
                <w:rtl w:val="0"/>
              </w:rPr>
              <w:t xml:space="preserve">6</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Single SIM | Dual SIM (2 Nano SIMs)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C">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Connectivity</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Type-C port (USB 3.1), No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2E">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FM Radio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No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0">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Audio</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Bottom-ported loudspeaker w/ smart PA, 2 Microphones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2">
            <w:pPr>
              <w:widowControl w:val="0"/>
              <w:spacing w:line="240" w:lineRule="auto"/>
              <w:rPr>
                <w:rFonts w:ascii="Montserrat" w:cs="Montserrat" w:eastAsia="Montserrat" w:hAnsi="Montserrat"/>
                <w:b w:val="1"/>
                <w:color w:val="ffffff"/>
                <w:sz w:val="14"/>
                <w:szCs w:val="14"/>
              </w:rPr>
            </w:pPr>
            <w:r w:rsidDel="00000000" w:rsidR="00000000" w:rsidRPr="00000000">
              <w:rPr>
                <w:rFonts w:ascii="Montserrat" w:cs="Montserrat" w:eastAsia="Montserrat" w:hAnsi="Montserrat"/>
                <w:b w:val="1"/>
                <w:color w:val="ffffff"/>
                <w:sz w:val="14"/>
                <w:szCs w:val="14"/>
                <w:rtl w:val="0"/>
              </w:rPr>
              <w:t xml:space="preserve">Bluetooth Technology</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Bluetooth® 5.2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4">
            <w:pPr>
              <w:widowControl w:val="0"/>
              <w:spacing w:line="240" w:lineRule="auto"/>
              <w:rPr>
                <w:rFonts w:ascii="Montserrat" w:cs="Montserrat" w:eastAsia="Montserrat" w:hAnsi="Montserrat"/>
                <w:b w:val="1"/>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Wi-Fi</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Wi-Fi 802.11 a/b/g/n/ac/ax | 2.4 GHz | 5 GHz</w:t>
            </w:r>
          </w:p>
          <w:p w:rsidR="00000000" w:rsidDel="00000000" w:rsidP="00000000" w:rsidRDefault="00000000" w:rsidRPr="00000000" w14:paraId="00000036">
            <w:pPr>
              <w:widowControl w:val="0"/>
              <w:rPr>
                <w:rFonts w:ascii="Montserrat" w:cs="Montserrat" w:eastAsia="Montserrat" w:hAnsi="Montserrat"/>
                <w:sz w:val="14"/>
                <w:szCs w:val="14"/>
                <w:vertAlign w:val="superscript"/>
              </w:rPr>
            </w:pPr>
            <w:r w:rsidDel="00000000" w:rsidR="00000000" w:rsidRPr="00000000">
              <w:rPr>
                <w:rFonts w:ascii="Montserrat" w:cs="Montserrat" w:eastAsia="Montserrat" w:hAnsi="Montserrat"/>
                <w:sz w:val="14"/>
                <w:szCs w:val="14"/>
                <w:rtl w:val="0"/>
              </w:rPr>
              <w:t xml:space="preserve">Wi-Fi 6E</w:t>
            </w:r>
            <w:r w:rsidDel="00000000" w:rsidR="00000000" w:rsidRPr="00000000">
              <w:rPr>
                <w:rFonts w:ascii="Montserrat" w:cs="Montserrat" w:eastAsia="Montserrat" w:hAnsi="Montserrat"/>
                <w:sz w:val="14"/>
                <w:szCs w:val="14"/>
                <w:vertAlign w:val="superscript"/>
                <w:rtl w:val="0"/>
              </w:rPr>
              <w:t xml:space="preserve">6</w:t>
            </w:r>
          </w:p>
          <w:p w:rsidR="00000000" w:rsidDel="00000000" w:rsidP="00000000" w:rsidRDefault="00000000" w:rsidRPr="00000000" w14:paraId="00000037">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Wi-Fi hotspot</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8">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NFC</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Yes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A">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Location Services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GPS, A-GPS, LTEPP, SUPL, GLONASS, Galileo</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C">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Sensors</w:t>
            </w: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Fingerprint reader, Proximity sensor, Accelerometer, Ambient Light sensor, Gyroscope, e-compass</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3E">
            <w:pPr>
              <w:widowControl w:val="0"/>
              <w:spacing w:line="240" w:lineRule="auto"/>
              <w:rPr>
                <w:rFonts w:ascii="Montserrat" w:cs="Montserrat" w:eastAsia="Montserrat" w:hAnsi="Montserrat"/>
                <w:color w:val="ffffff"/>
                <w:sz w:val="14"/>
                <w:szCs w:val="14"/>
                <w:vertAlign w:val="superscript"/>
              </w:rPr>
            </w:pPr>
            <w:r w:rsidDel="00000000" w:rsidR="00000000" w:rsidRPr="00000000">
              <w:rPr>
                <w:rFonts w:ascii="Montserrat" w:cs="Montserrat" w:eastAsia="Montserrat" w:hAnsi="Montserrat"/>
                <w:b w:val="1"/>
                <w:color w:val="ffffff"/>
                <w:sz w:val="14"/>
                <w:szCs w:val="14"/>
                <w:rtl w:val="0"/>
              </w:rPr>
              <w:t xml:space="preserve">In-box accessories</w:t>
            </w:r>
            <w:r w:rsidDel="00000000" w:rsidR="00000000" w:rsidRPr="00000000">
              <w:rPr>
                <w:rFonts w:ascii="Montserrat" w:cs="Montserrat" w:eastAsia="Montserrat" w:hAnsi="Montserrat"/>
                <w:color w:val="ffffff"/>
                <w:sz w:val="14"/>
                <w:szCs w:val="14"/>
                <w:vertAlign w:val="superscript"/>
                <w:rtl w:val="0"/>
              </w:rPr>
              <w:t xml:space="preserve">6</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Headset, protective cover, charger, USB Type-C cable, guides, SIM tool, Ready For bundle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0">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Colors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Stellar Blue, Glacier Green</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999999" w:val="clear"/>
            <w:tcMar>
              <w:top w:w="40.0" w:type="dxa"/>
              <w:left w:w="40.0" w:type="dxa"/>
              <w:bottom w:w="40.0" w:type="dxa"/>
              <w:right w:w="40.0" w:type="dxa"/>
            </w:tcMar>
            <w:vAlign w:val="bottom"/>
          </w:tcPr>
          <w:p w:rsidR="00000000" w:rsidDel="00000000" w:rsidP="00000000" w:rsidRDefault="00000000" w:rsidRPr="00000000" w14:paraId="00000042">
            <w:pPr>
              <w:widowControl w:val="0"/>
              <w:spacing w:line="240" w:lineRule="auto"/>
              <w:rPr>
                <w:rFonts w:ascii="Montserrat" w:cs="Montserrat" w:eastAsia="Montserrat" w:hAnsi="Montserrat"/>
                <w:color w:val="ffffff"/>
                <w:sz w:val="14"/>
                <w:szCs w:val="14"/>
              </w:rPr>
            </w:pPr>
            <w:r w:rsidDel="00000000" w:rsidR="00000000" w:rsidRPr="00000000">
              <w:rPr>
                <w:rFonts w:ascii="Montserrat" w:cs="Montserrat" w:eastAsia="Montserrat" w:hAnsi="Montserrat"/>
                <w:b w:val="1"/>
                <w:color w:val="ffffff"/>
                <w:sz w:val="14"/>
                <w:szCs w:val="14"/>
                <w:rtl w:val="0"/>
              </w:rPr>
              <w:t xml:space="preserve">Experiences</w:t>
            </w: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Personalie: Styles, Wallpapers</w:t>
            </w:r>
          </w:p>
          <w:p w:rsidR="00000000" w:rsidDel="00000000" w:rsidP="00000000" w:rsidRDefault="00000000" w:rsidRPr="00000000" w14:paraId="00000044">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Gestures: Quick capture, Power touch, Fast flashlight, Three-finger screenshot, Flip for DND, Pick up to silence, Lift to unlock, Swipe to split</w:t>
            </w:r>
          </w:p>
          <w:p w:rsidR="00000000" w:rsidDel="00000000" w:rsidP="00000000" w:rsidRDefault="00000000" w:rsidRPr="00000000" w14:paraId="00000045">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Display: Peek display, Attentive display</w:t>
            </w:r>
          </w:p>
          <w:p w:rsidR="00000000" w:rsidDel="00000000" w:rsidP="00000000" w:rsidRDefault="00000000" w:rsidRPr="00000000" w14:paraId="00000046">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Play: Games, Media controls, Dolby Atmos</w:t>
            </w:r>
          </w:p>
          <w:p w:rsidR="00000000" w:rsidDel="00000000" w:rsidP="00000000" w:rsidRDefault="00000000" w:rsidRPr="00000000" w14:paraId="00000047">
            <w:pPr>
              <w:widowControl w:val="0"/>
              <w:spacing w:line="240" w:lineRule="auto"/>
              <w:rPr>
                <w:rFonts w:ascii="Montserrat" w:cs="Montserrat" w:eastAsia="Montserrat" w:hAnsi="Montserrat"/>
                <w:sz w:val="14"/>
                <w:szCs w:val="14"/>
              </w:rPr>
            </w:pPr>
            <w:r w:rsidDel="00000000" w:rsidR="00000000" w:rsidRPr="00000000">
              <w:rPr>
                <w:rFonts w:ascii="Montserrat" w:cs="Montserrat" w:eastAsia="Montserrat" w:hAnsi="Montserrat"/>
                <w:sz w:val="14"/>
                <w:szCs w:val="14"/>
                <w:rtl w:val="0"/>
              </w:rPr>
              <w:t xml:space="preserve">Tips: Take a tour, what's new in Android 11, Getting started, Moto essentials, Ready For, Camera</w:t>
            </w:r>
          </w:p>
        </w:tc>
      </w:tr>
    </w:tbl>
    <w:p w:rsidR="00000000" w:rsidDel="00000000" w:rsidP="00000000" w:rsidRDefault="00000000" w:rsidRPr="00000000" w14:paraId="00000048">
      <w:pPr>
        <w:spacing w:line="240" w:lineRule="auto"/>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49">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1 Available user storage is less due to preloaded software, and is subject to change without notice due to software updates. </w:t>
      </w:r>
    </w:p>
    <w:p w:rsidR="00000000" w:rsidDel="00000000" w:rsidP="00000000" w:rsidRDefault="00000000" w:rsidRPr="00000000" w14:paraId="0000004A">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2 128GB only applies to specific retail.</w:t>
      </w:r>
    </w:p>
    <w:p w:rsidR="00000000" w:rsidDel="00000000" w:rsidP="00000000" w:rsidRDefault="00000000" w:rsidRPr="00000000" w14:paraId="0000004B">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3 MicroSD card sold separately. Content with DRM restrictions may not be able to be moved to the card.</w:t>
      </w:r>
    </w:p>
    <w:p w:rsidR="00000000" w:rsidDel="00000000" w:rsidP="00000000" w:rsidRDefault="00000000" w:rsidRPr="00000000" w14:paraId="0000004C">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4 Water-repellent design creates a barrier to help protect against moderate exposure to water such as accidental spills, splashes, sweat or light rain. Not designed to be submersed in water, or exposed to pressurised water, or other liquids; Not waterproof.</w:t>
      </w:r>
    </w:p>
    <w:p w:rsidR="00000000" w:rsidDel="00000000" w:rsidP="00000000" w:rsidRDefault="00000000" w:rsidRPr="00000000" w14:paraId="0000004D">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5 Bands may vary based on carrier configuration.</w:t>
      </w:r>
    </w:p>
    <w:p w:rsidR="00000000" w:rsidDel="00000000" w:rsidP="00000000" w:rsidRDefault="00000000" w:rsidRPr="00000000" w14:paraId="0000004E">
      <w:pPr>
        <w:spacing w:line="240" w:lineRule="auto"/>
        <w:rPr>
          <w:rFonts w:ascii="Montserrat" w:cs="Montserrat" w:eastAsia="Montserrat" w:hAnsi="Montserrat"/>
          <w:sz w:val="10"/>
          <w:szCs w:val="10"/>
        </w:rPr>
      </w:pPr>
      <w:r w:rsidDel="00000000" w:rsidR="00000000" w:rsidRPr="00000000">
        <w:rPr>
          <w:rFonts w:ascii="Montserrat" w:cs="Montserrat" w:eastAsia="Montserrat" w:hAnsi="Montserrat"/>
          <w:sz w:val="10"/>
          <w:szCs w:val="10"/>
          <w:rtl w:val="0"/>
        </w:rPr>
        <w:t xml:space="preserve">6 Varies by country.</w:t>
      </w:r>
    </w:p>
    <w:sectPr>
      <w:headerReference r:id="rId7" w:type="default"/>
      <w:pgSz w:h="15840" w:w="12240" w:orient="portrait"/>
      <w:pgMar w:bottom="863.9999999999999" w:top="863.999999999999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jc w:val="center"/>
      <w:rPr>
        <w:rFonts w:ascii="Montserrat" w:cs="Montserrat" w:eastAsia="Montserrat" w:hAnsi="Montserrat"/>
        <w:i w:val="1"/>
        <w:color w:val="ff0000"/>
        <w:sz w:val="20"/>
        <w:szCs w:val="20"/>
      </w:rPr>
    </w:pPr>
    <w:r w:rsidDel="00000000" w:rsidR="00000000" w:rsidRPr="00000000">
      <w:rPr>
        <w:rFonts w:ascii="Montserrat" w:cs="Montserrat" w:eastAsia="Montserrat" w:hAnsi="Montserrat"/>
        <w:i w:val="1"/>
        <w:color w:val="ff0000"/>
        <w:sz w:val="20"/>
        <w:szCs w:val="20"/>
      </w:rPr>
      <w:drawing>
        <wp:inline distB="114300" distT="114300" distL="114300" distR="114300">
          <wp:extent cx="2436111" cy="90963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36111" cy="909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5e5i68b0K3bRjnsCYXczCtMSYQ==">AMUW2mXlrHw8FoqCRzSMTramhERhLWsfBFOEoT1+y7ALELKyZmsHcHgZLvjveZO7Onwxli8Mc+DmSTJ8Ws1Ds9Iw+do1q54NjRRD3K3KMR3DN6BPLdQHdU0=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